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Ftr1" Type="http://schemas.openxmlformats.org/officeDocument/2006/relationships/footer" Target="footer1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320" w:lineRule="auto"/>
      </w:pPr>
      <w:r>
        <w:rPr>
          <w:rFonts w:ascii="Calibri" w:hAnsi="Calibri" w:eastAsia="微软雅黑"/>
          <w:sz w:val="18"/>
          <w:szCs w:val="18"/>
          <w:color w:val="7A8CA0"/>
        </w:rPr>
        <w:t xml:space="preserve">上海舜宇恒平科学仪器有限公司</w:t>
      </w:r>
    </w:p>
    <w:p>
      <w:pPr>
        <w:spacing w:before="0" w:after="120" w:line="320" w:lineRule="auto"/>
      </w:pPr>
      <w:r>
        <w:rPr>
          <w:rFonts w:ascii="Calibri" w:hAnsi="Calibri" w:eastAsia="微软雅黑"/>
          <w:sz w:val="30"/>
          <w:szCs w:val="30"/>
          <w:b/>
          <w:color w:val="0A5C9E"/>
        </w:rPr>
        <w:t xml:space="preserve">上海恒平JA4103电子精密天平 0.001g电子天平 电子秤电子称410g/1mg</w:t>
      </w:r>
    </w:p>
    <w:p>
      <w:pPr>
        <w:spacing w:before="0" w:after="20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18"/>
          <w:szCs w:val="18"/>
          <w:color w:val="6A7D90"/>
        </w:rPr>
        <w:t xml:space="preserve">分类：1mg精密天平    更新：2026-11-02</w:t>
      </w:r>
    </w:p>
    <w:p>
      <w:pPr>
        <w:jc w:val="center"/>
        <w:spacing w:before="60" w:after="240"/>
      </w:pPr>
      <w:r>
        <w:drawing>
          <wp:inline distT="0" distB="0" distL="0" distR="0">
            <wp:extent cx="2700000" cy="2700000"/>
            <wp:docPr id="1" name="产品图片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技术参数</w:t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110mm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电源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交流电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外部校准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精度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1mg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410g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产品介绍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JA4103 电子精密天平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产品特点：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超大带背光液晶显示屏，高灵敏度轻触按键，操作简便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高灵敏度轻触按键，内藏式下称吊钩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过载保护秤盘，秤盘下方配气流防风罩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显示屏防护罩，提供额外的防尘和防划保护，延长天平的使用寿命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具有玻璃门运输保护锁，四面全透明的玻璃防风罩，一面铝合金背板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全量程范围去皮、四级防震、称量速度可调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全铝制天平底座，防止低频振动，机身更加稳固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计件、百分比称量，克、盎司、克拉等单位转换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自动零位跟踪可调、超强过载保护，自动故障诊断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技术参数：</w:t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JA1003 100；JA1203 120；JA2003 200；JA3003 300；JA4103 410；JA5003 500；JA6203 620；JA10003(触摸屏） 1000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可读性（ mg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JA1003 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重复性（ mg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JA1003 ±1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线性（ mg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JA1003 ±2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校准砝码值（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JA1003 100；JA1203 200；JA2003 300；JA3003 400；JA4103 500；JA5003 1000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JA1003 外部校准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JA1003 Φ90；JA1203 Φ138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输出接口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JA1003 RS232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电源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JA1003 220V/50Hz、110V/60Hz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功耗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JA1003 12W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净重（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JA1003 5.5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毛重（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JA1003 7.5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风罩有效容积（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JA1003 165x150x200（长*宽*高）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天平外形尺寸（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JA1003 365x223x338（长*宽*高）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包装外形尺寸（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JA1003 500x310x450（长*宽*高）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工作相对温度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JA1003 5℃~40℃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相对湿度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JA1003 ≤85%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sectPr>
      <w:footerReference w:type="default" r:id="rIdFtr1"/>
      <w:pgSz w:w="11906" w:h="16838"/>
      <w:pgMar w:top="1247" w:right="1134" w:bottom="1247" w:left="1134" w:header="720" w:footer="7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8" w:color="D8E2EE"/>
      </w:pBdr>
      <w:spacing w:before="60" w:after="0"/>
    </w:pPr>
    <w:r>
      <w:rPr>
        <w:rFonts w:ascii="Calibri" w:hAnsi="Calibri" w:eastAsia="微软雅黑"/>
        <w:sz w:val="16"/>
        <w:szCs w:val="16"/>
        <w:color w:val="8A9BB0"/>
      </w:rPr>
      <w:t xml:space="preserve">联系人：15157564050（微信同号）        网址：www.hengping.net</w:t>
    </w:r>
  </w:p>
</w:ftr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Ftr1" Type="http://schemas.openxmlformats.org/officeDocument/2006/relationships/footer" Target="footer1.xml"/></Relationships>
</file>